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9E70" w14:textId="2F5E309E" w:rsidR="00EC5868" w:rsidRDefault="00EC5868" w:rsidP="00EC5868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rPr>
          <w:b/>
          <w:sz w:val="32"/>
        </w:rPr>
      </w:pPr>
      <w:r w:rsidRPr="00EC5868">
        <w:rPr>
          <w:b/>
          <w:sz w:val="32"/>
        </w:rPr>
        <w:t>Fulbright Applicant Webinars for Student</w:t>
      </w:r>
      <w:r>
        <w:rPr>
          <w:b/>
          <w:sz w:val="32"/>
        </w:rPr>
        <w:t>s</w:t>
      </w:r>
    </w:p>
    <w:p w14:paraId="22C5FAEA" w14:textId="0598F2EF" w:rsidR="00074F32" w:rsidRDefault="00074F32" w:rsidP="00074F32">
      <w:pPr>
        <w:ind w:left="180"/>
        <w:rPr>
          <w:sz w:val="24"/>
          <w:szCs w:val="24"/>
        </w:rPr>
      </w:pPr>
      <w:r w:rsidRPr="00074F32">
        <w:rPr>
          <w:sz w:val="24"/>
          <w:szCs w:val="24"/>
        </w:rPr>
        <w:t xml:space="preserve">HGSE supports </w:t>
      </w:r>
      <w:r w:rsidRPr="00074F32">
        <w:rPr>
          <w:sz w:val="24"/>
          <w:szCs w:val="24"/>
          <w:u w:val="single"/>
        </w:rPr>
        <w:t>two types of Fulbright Grants</w:t>
      </w:r>
      <w:r w:rsidRPr="00074F32">
        <w:rPr>
          <w:sz w:val="24"/>
          <w:szCs w:val="24"/>
        </w:rPr>
        <w:t xml:space="preserve"> during this completion deadline for students and recent alumni:</w:t>
      </w:r>
      <w:r>
        <w:rPr>
          <w:sz w:val="24"/>
          <w:szCs w:val="24"/>
        </w:rPr>
        <w:t xml:space="preserve"> </w:t>
      </w:r>
      <w:r w:rsidRPr="00074F32">
        <w:rPr>
          <w:sz w:val="24"/>
          <w:szCs w:val="24"/>
        </w:rPr>
        <w:t xml:space="preserve">English Teaching Assistant (ETA) Awards </w:t>
      </w:r>
      <w:r>
        <w:rPr>
          <w:sz w:val="24"/>
          <w:szCs w:val="24"/>
        </w:rPr>
        <w:t xml:space="preserve">and </w:t>
      </w:r>
      <w:r w:rsidRPr="00074F32">
        <w:rPr>
          <w:sz w:val="24"/>
          <w:szCs w:val="24"/>
        </w:rPr>
        <w:t>Open Study/Research Awards</w:t>
      </w:r>
      <w:r w:rsidR="0062393D">
        <w:rPr>
          <w:sz w:val="24"/>
          <w:szCs w:val="24"/>
        </w:rPr>
        <w:t>.</w:t>
      </w:r>
      <w:r w:rsidRPr="00074F32">
        <w:rPr>
          <w:sz w:val="24"/>
          <w:szCs w:val="24"/>
        </w:rPr>
        <w:t xml:space="preserve"> </w:t>
      </w:r>
    </w:p>
    <w:p w14:paraId="65508C1D" w14:textId="1D291D6B" w:rsidR="00074F32" w:rsidRPr="00074F32" w:rsidRDefault="0062393D" w:rsidP="00074F32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74F32">
        <w:rPr>
          <w:sz w:val="24"/>
          <w:szCs w:val="24"/>
        </w:rPr>
        <w:t xml:space="preserve">HGSE Deadline is September 7 for completed applications to be uploaded on Embark.  </w:t>
      </w:r>
      <w:r w:rsidR="00074F32" w:rsidRPr="00074F3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74F32">
        <w:rPr>
          <w:sz w:val="24"/>
          <w:szCs w:val="24"/>
        </w:rPr>
        <w:t xml:space="preserve">nformation on the application </w:t>
      </w:r>
      <w:r>
        <w:rPr>
          <w:sz w:val="24"/>
          <w:szCs w:val="24"/>
        </w:rPr>
        <w:t xml:space="preserve">components and </w:t>
      </w:r>
      <w:r w:rsidR="00074F32">
        <w:rPr>
          <w:sz w:val="24"/>
          <w:szCs w:val="24"/>
        </w:rPr>
        <w:t xml:space="preserve">process is covered in the following Fulbright webinars. </w:t>
      </w:r>
      <w:bookmarkStart w:id="0" w:name="_GoBack"/>
      <w:bookmarkEnd w:id="0"/>
    </w:p>
    <w:p w14:paraId="096E07E1" w14:textId="77777777" w:rsidR="00EC5868" w:rsidRDefault="0062393D" w:rsidP="00EC586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202020"/>
          <w:sz w:val="24"/>
          <w:szCs w:val="24"/>
        </w:rPr>
      </w:pPr>
      <w:hyperlink r:id="rId5" w:history="1">
        <w:r w:rsidR="00EC5868">
          <w:rPr>
            <w:rStyle w:val="Hyperlink"/>
            <w:rFonts w:ascii="Helvetica" w:eastAsia="Times New Roman" w:hAnsi="Helvetica" w:cs="Helvetica"/>
            <w:color w:val="2BAADF"/>
            <w:sz w:val="18"/>
            <w:szCs w:val="18"/>
          </w:rPr>
          <w:t>General Q&amp;A, July 11, 6pm ET</w:t>
        </w:r>
      </w:hyperlink>
    </w:p>
    <w:p w14:paraId="5D30F012" w14:textId="77777777" w:rsidR="00EC5868" w:rsidRDefault="0062393D" w:rsidP="00EC586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202020"/>
          <w:sz w:val="24"/>
          <w:szCs w:val="24"/>
        </w:rPr>
      </w:pPr>
      <w:hyperlink r:id="rId6" w:history="1">
        <w:r w:rsidR="00EC5868">
          <w:rPr>
            <w:rStyle w:val="Hyperlink"/>
            <w:rFonts w:ascii="Helvetica" w:eastAsia="Times New Roman" w:hAnsi="Helvetica" w:cs="Helvetica"/>
            <w:color w:val="2BAADF"/>
            <w:sz w:val="18"/>
            <w:szCs w:val="18"/>
          </w:rPr>
          <w:t>ETA Essays &amp; Application Components, July 24, 6pm ET</w:t>
        </w:r>
      </w:hyperlink>
    </w:p>
    <w:p w14:paraId="3976B842" w14:textId="77777777" w:rsidR="00EC5868" w:rsidRDefault="0062393D" w:rsidP="00EC586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202020"/>
          <w:sz w:val="24"/>
          <w:szCs w:val="24"/>
        </w:rPr>
      </w:pPr>
      <w:hyperlink r:id="rId7" w:history="1">
        <w:r w:rsidR="00EC5868">
          <w:rPr>
            <w:rStyle w:val="Hyperlink"/>
            <w:rFonts w:ascii="Helvetica" w:eastAsia="Times New Roman" w:hAnsi="Helvetica" w:cs="Helvetica"/>
            <w:color w:val="2BAADF"/>
            <w:sz w:val="18"/>
            <w:szCs w:val="18"/>
          </w:rPr>
          <w:t>Arts Portfolio &amp; Application Components, July 25, 2pm ET</w:t>
        </w:r>
      </w:hyperlink>
    </w:p>
    <w:p w14:paraId="1A878E07" w14:textId="77777777" w:rsidR="00EC5868" w:rsidRDefault="0062393D" w:rsidP="00EC586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202020"/>
          <w:sz w:val="24"/>
          <w:szCs w:val="24"/>
        </w:rPr>
      </w:pPr>
      <w:hyperlink r:id="rId8" w:history="1">
        <w:r w:rsidR="00EC5868">
          <w:rPr>
            <w:rStyle w:val="Hyperlink"/>
            <w:rFonts w:ascii="Helvetica" w:eastAsia="Times New Roman" w:hAnsi="Helvetica" w:cs="Helvetica"/>
            <w:color w:val="2BAADF"/>
            <w:sz w:val="18"/>
            <w:szCs w:val="18"/>
          </w:rPr>
          <w:t>Study/Research Essay &amp; Application Components, July 25, 6pm ET</w:t>
        </w:r>
      </w:hyperlink>
    </w:p>
    <w:p w14:paraId="53387657" w14:textId="77777777" w:rsidR="00EC5868" w:rsidRDefault="0062393D" w:rsidP="00EC586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202020"/>
          <w:sz w:val="24"/>
          <w:szCs w:val="24"/>
        </w:rPr>
      </w:pPr>
      <w:hyperlink r:id="rId9" w:history="1">
        <w:r w:rsidR="00EC5868">
          <w:rPr>
            <w:rStyle w:val="Hyperlink"/>
            <w:rFonts w:ascii="Helvetica" w:eastAsia="Times New Roman" w:hAnsi="Helvetica" w:cs="Helvetica"/>
            <w:color w:val="2BAADF"/>
            <w:sz w:val="18"/>
            <w:szCs w:val="18"/>
          </w:rPr>
          <w:t>Study/Research Polishing Application, August 15, noon ET</w:t>
        </w:r>
      </w:hyperlink>
    </w:p>
    <w:p w14:paraId="3820DB98" w14:textId="77777777" w:rsidR="00EC5868" w:rsidRDefault="0062393D" w:rsidP="00EC586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202020"/>
          <w:sz w:val="24"/>
          <w:szCs w:val="24"/>
        </w:rPr>
      </w:pPr>
      <w:hyperlink r:id="rId10" w:history="1">
        <w:r w:rsidR="00EC5868">
          <w:rPr>
            <w:rStyle w:val="Hyperlink"/>
            <w:rFonts w:ascii="Helvetica" w:eastAsia="Times New Roman" w:hAnsi="Helvetica" w:cs="Helvetica"/>
            <w:color w:val="2BAADF"/>
            <w:sz w:val="18"/>
            <w:szCs w:val="18"/>
          </w:rPr>
          <w:t>Arts Polishing Application, August 22, 2pm ET</w:t>
        </w:r>
      </w:hyperlink>
    </w:p>
    <w:p w14:paraId="5F9536F3" w14:textId="77777777" w:rsidR="00EC5868" w:rsidRDefault="0062393D" w:rsidP="00EC586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202020"/>
          <w:sz w:val="24"/>
          <w:szCs w:val="24"/>
        </w:rPr>
      </w:pPr>
      <w:hyperlink r:id="rId11" w:history="1">
        <w:r w:rsidR="00EC5868">
          <w:rPr>
            <w:rStyle w:val="Hyperlink"/>
            <w:rFonts w:ascii="Helvetica" w:eastAsia="Times New Roman" w:hAnsi="Helvetica" w:cs="Helvetica"/>
            <w:color w:val="2BAADF"/>
            <w:sz w:val="18"/>
            <w:szCs w:val="18"/>
          </w:rPr>
          <w:t>ETA Polishing Application, August 22, noon ET</w:t>
        </w:r>
      </w:hyperlink>
    </w:p>
    <w:p w14:paraId="7A69F538" w14:textId="77777777" w:rsidR="00E0024D" w:rsidRDefault="00E0024D"/>
    <w:sectPr w:rsidR="00E0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2CAA"/>
    <w:multiLevelType w:val="multilevel"/>
    <w:tmpl w:val="76C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D5FEA"/>
    <w:multiLevelType w:val="hybridMultilevel"/>
    <w:tmpl w:val="A2E6F488"/>
    <w:lvl w:ilvl="0" w:tplc="80605D10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68"/>
    <w:rsid w:val="00074F32"/>
    <w:rsid w:val="0062393D"/>
    <w:rsid w:val="00E0024D"/>
    <w:rsid w:val="00E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57FE"/>
  <w15:chartTrackingRefBased/>
  <w15:docId w15:val="{B3083FEE-3919-4877-98E8-9ABC0690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8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58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F32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fulbrightonline.us1.list-2Dmanage.com_track_click-3Fu-3Dbdc540fc59064635c000007d0-26id-3D3d1493129a-26e-3De1346f447f&amp;d=DwMFaQ&amp;c=WO-RGvefibhHBZq3fL85hQ&amp;r=nxvIiFasKeA6yOOMO-gZm5m9TVqlR3hFdCxTC5BvtoY&amp;m=Ci09SqslttmQ1-mywLiZNQ-Bk8GyRI2555D2Gc1RsmU&amp;s=AcD9c2M64JKdY_9ianc98OkJvGae9YYk3bUJVfJTowY&amp;e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fulbrightonline.us1.list-2Dmanage.com_track_click-3Fu-3Dbdc540fc59064635c000007d0-26id-3Dd8be667866-26e-3De1346f447f&amp;d=DwMFaQ&amp;c=WO-RGvefibhHBZq3fL85hQ&amp;r=nxvIiFasKeA6yOOMO-gZm5m9TVqlR3hFdCxTC5BvtoY&amp;m=Ci09SqslttmQ1-mywLiZNQ-Bk8GyRI2555D2Gc1RsmU&amp;s=8v9NiTHJob0SyUb2naWRt5OI-XZMOsg3Xopu0Y_K_Zk&amp;e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fulbrightonline.us1.list-2Dmanage.com_track_click-3Fu-3Dbdc540fc59064635c000007d0-26id-3Dcf1794483c-26e-3De1346f447f&amp;d=DwMFaQ&amp;c=WO-RGvefibhHBZq3fL85hQ&amp;r=nxvIiFasKeA6yOOMO-gZm5m9TVqlR3hFdCxTC5BvtoY&amp;m=Ci09SqslttmQ1-mywLiZNQ-Bk8GyRI2555D2Gc1RsmU&amp;s=7pcwDTz9Zdh8A3bMOLToJRBKII2hx33MoLnesL8gQYg&amp;e=" TargetMode="External"/><Relationship Id="rId11" Type="http://schemas.openxmlformats.org/officeDocument/2006/relationships/hyperlink" Target="https://urldefense.proofpoint.com/v2/url?u=https-3A__fulbrightonline.us1.list-2Dmanage.com_track_click-3Fu-3Dbdc540fc59064635c000007d0-26id-3Dbb5bf9934e-26e-3De1346f447f&amp;d=DwMFaQ&amp;c=WO-RGvefibhHBZq3fL85hQ&amp;r=nxvIiFasKeA6yOOMO-gZm5m9TVqlR3hFdCxTC5BvtoY&amp;m=Ci09SqslttmQ1-mywLiZNQ-Bk8GyRI2555D2Gc1RsmU&amp;s=RgSnF6d89MeSF_fZwexuEOSuWKMafBeCRrwi3oXOULA&amp;e=" TargetMode="External"/><Relationship Id="rId5" Type="http://schemas.openxmlformats.org/officeDocument/2006/relationships/hyperlink" Target="https://urldefense.proofpoint.com/v2/url?u=https-3A__fulbrightonline.us1.list-2Dmanage.com_track_click-3Fu-3Dbdc540fc59064635c000007d0-26id-3Dc087427bd0-26e-3De1346f447f&amp;d=DwMFaQ&amp;c=WO-RGvefibhHBZq3fL85hQ&amp;r=nxvIiFasKeA6yOOMO-gZm5m9TVqlR3hFdCxTC5BvtoY&amp;m=Ci09SqslttmQ1-mywLiZNQ-Bk8GyRI2555D2Gc1RsmU&amp;s=0TWSbL2KUY54FqjA7dVDMvMS1LMdfG38D8HJsteaSxk&amp;e=" TargetMode="External"/><Relationship Id="rId10" Type="http://schemas.openxmlformats.org/officeDocument/2006/relationships/hyperlink" Target="https://urldefense.proofpoint.com/v2/url?u=https-3A__fulbrightonline.us1.list-2Dmanage.com_track_click-3Fu-3Dbdc540fc59064635c000007d0-26id-3D6873baa29d-26e-3De1346f447f&amp;d=DwMFaQ&amp;c=WO-RGvefibhHBZq3fL85hQ&amp;r=nxvIiFasKeA6yOOMO-gZm5m9TVqlR3hFdCxTC5BvtoY&amp;m=Ci09SqslttmQ1-mywLiZNQ-Bk8GyRI2555D2Gc1RsmU&amp;s=3fvTHa6VQ_ctYDomfd_TKggpJeAvH4OhwXU-noeGg9E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fulbrightonline.us1.list-2Dmanage.com_track_click-3Fu-3Dbdc540fc59064635c000007d0-26id-3Df125d7e09c-26e-3De1346f447f&amp;d=DwMFaQ&amp;c=WO-RGvefibhHBZq3fL85hQ&amp;r=nxvIiFasKeA6yOOMO-gZm5m9TVqlR3hFdCxTC5BvtoY&amp;m=Ci09SqslttmQ1-mywLiZNQ-Bk8GyRI2555D2Gc1RsmU&amp;s=vMRhV_ltEa_yB2sEBBo4awtdsntkjncOEG95QiWILJM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Dempsey, Roger E.</dc:creator>
  <cp:keywords/>
  <dc:description/>
  <cp:lastModifiedBy>Dempsey, Roger E.</cp:lastModifiedBy>
  <cp:revision>4</cp:revision>
  <dcterms:created xsi:type="dcterms:W3CDTF">2018-07-06T21:10:00Z</dcterms:created>
  <dcterms:modified xsi:type="dcterms:W3CDTF">2018-07-06T21:29:00Z</dcterms:modified>
</cp:coreProperties>
</file>