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4EF" w:rsidRDefault="002947AD" w:rsidP="002947AD">
      <w:pPr>
        <w:pStyle w:val="Title"/>
        <w:contextualSpacing/>
        <w:jc w:val="left"/>
        <w:rPr>
          <w:rFonts w:ascii="Arial" w:hAnsi="Arial" w:cs="Aharoni"/>
          <w:sz w:val="52"/>
          <w:szCs w:val="52"/>
        </w:rPr>
      </w:pPr>
      <w:r>
        <w:rPr>
          <w:rFonts w:ascii="Arial" w:hAnsi="Arial" w:cs="Aharoni"/>
          <w:noProof/>
          <w:sz w:val="52"/>
          <w:szCs w:val="52"/>
        </w:rPr>
        <w:drawing>
          <wp:anchor distT="0" distB="0" distL="114300" distR="114300" simplePos="0" relativeHeight="251659263" behindDoc="1" locked="0" layoutInCell="1" allowOverlap="1" wp14:anchorId="65D8A073" wp14:editId="42903F22">
            <wp:simplePos x="0" y="0"/>
            <wp:positionH relativeFrom="column">
              <wp:posOffset>-66676</wp:posOffset>
            </wp:positionH>
            <wp:positionV relativeFrom="paragraph">
              <wp:posOffset>85725</wp:posOffset>
            </wp:positionV>
            <wp:extent cx="5579403" cy="151384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81A0.tmp"/>
                    <pic:cNvPicPr/>
                  </pic:nvPicPr>
                  <pic:blipFill>
                    <a:blip r:embed="rId7">
                      <a:extLst>
                        <a:ext uri="{28A0092B-C50C-407E-A947-70E740481C1C}">
                          <a14:useLocalDpi xmlns:a14="http://schemas.microsoft.com/office/drawing/2010/main" val="0"/>
                        </a:ext>
                      </a:extLst>
                    </a:blip>
                    <a:stretch>
                      <a:fillRect/>
                    </a:stretch>
                  </pic:blipFill>
                  <pic:spPr>
                    <a:xfrm>
                      <a:off x="0" y="0"/>
                      <a:ext cx="5579403" cy="1513840"/>
                    </a:xfrm>
                    <a:prstGeom prst="rect">
                      <a:avLst/>
                    </a:prstGeom>
                  </pic:spPr>
                </pic:pic>
              </a:graphicData>
            </a:graphic>
            <wp14:sizeRelH relativeFrom="page">
              <wp14:pctWidth>0</wp14:pctWidth>
            </wp14:sizeRelH>
            <wp14:sizeRelV relativeFrom="page">
              <wp14:pctHeight>0</wp14:pctHeight>
            </wp14:sizeRelV>
          </wp:anchor>
        </w:drawing>
      </w:r>
      <w:r w:rsidR="005D4F34">
        <w:rPr>
          <w:rFonts w:ascii="Arial" w:hAnsi="Arial" w:cs="Aharoni"/>
          <w:sz w:val="52"/>
          <w:szCs w:val="52"/>
        </w:rPr>
        <w:t>Edward J. Meade, Jr.</w:t>
      </w:r>
      <w:r w:rsidR="00FF34EF">
        <w:rPr>
          <w:rFonts w:ascii="Arial" w:hAnsi="Arial" w:cs="Aharoni"/>
          <w:sz w:val="52"/>
          <w:szCs w:val="52"/>
        </w:rPr>
        <w:t xml:space="preserve"> </w:t>
      </w:r>
      <w:r w:rsidRPr="006379B4">
        <w:rPr>
          <w:rFonts w:ascii="Arial" w:hAnsi="Arial" w:cs="Aharoni"/>
          <w:sz w:val="52"/>
          <w:szCs w:val="52"/>
        </w:rPr>
        <w:t>Fellowship</w:t>
      </w:r>
      <w:r>
        <w:rPr>
          <w:rFonts w:ascii="Arial" w:hAnsi="Arial" w:cs="Aharoni"/>
          <w:sz w:val="52"/>
          <w:szCs w:val="52"/>
        </w:rPr>
        <w:t xml:space="preserve"> </w:t>
      </w:r>
    </w:p>
    <w:p w:rsidR="002947AD" w:rsidRDefault="002947AD" w:rsidP="002947AD">
      <w:pPr>
        <w:pStyle w:val="Title"/>
        <w:contextualSpacing/>
        <w:jc w:val="left"/>
        <w:rPr>
          <w:rFonts w:ascii="Arial" w:hAnsi="Arial" w:cs="Aharoni"/>
          <w:sz w:val="52"/>
          <w:szCs w:val="52"/>
        </w:rPr>
      </w:pPr>
      <w:r>
        <w:rPr>
          <w:rFonts w:ascii="Arial" w:hAnsi="Arial" w:cs="Aharoni"/>
          <w:sz w:val="52"/>
          <w:szCs w:val="52"/>
        </w:rPr>
        <w:t>201</w:t>
      </w:r>
      <w:r w:rsidR="00327E5A">
        <w:rPr>
          <w:rFonts w:ascii="Arial" w:hAnsi="Arial" w:cs="Aharoni"/>
          <w:sz w:val="52"/>
          <w:szCs w:val="52"/>
        </w:rPr>
        <w:t>8</w:t>
      </w:r>
    </w:p>
    <w:p w:rsidR="002947AD" w:rsidRPr="006379B4" w:rsidRDefault="002947AD" w:rsidP="002947AD">
      <w:pPr>
        <w:pStyle w:val="Title"/>
        <w:contextualSpacing/>
        <w:jc w:val="left"/>
        <w:rPr>
          <w:rFonts w:ascii="Arial" w:hAnsi="Arial" w:cs="Aharoni"/>
          <w:sz w:val="40"/>
          <w:szCs w:val="40"/>
        </w:rPr>
      </w:pPr>
    </w:p>
    <w:p w:rsidR="002947AD" w:rsidRPr="006379B4" w:rsidRDefault="002947AD" w:rsidP="002947AD">
      <w:pPr>
        <w:pStyle w:val="Title"/>
        <w:spacing w:line="360" w:lineRule="auto"/>
        <w:contextualSpacing/>
        <w:jc w:val="left"/>
        <w:rPr>
          <w:rFonts w:ascii="Arial" w:hAnsi="Arial" w:cs="Arial"/>
          <w:color w:val="FF0000"/>
          <w:sz w:val="36"/>
          <w:szCs w:val="36"/>
        </w:rPr>
      </w:pPr>
      <w:r w:rsidRPr="006379B4">
        <w:rPr>
          <w:rFonts w:ascii="Arial" w:hAnsi="Arial" w:cs="Arial"/>
          <w:color w:val="FF0000"/>
          <w:sz w:val="36"/>
          <w:szCs w:val="36"/>
        </w:rPr>
        <w:t xml:space="preserve">Application Deadline – </w:t>
      </w:r>
      <w:r w:rsidR="003E7CE4">
        <w:rPr>
          <w:rFonts w:ascii="Arial" w:hAnsi="Arial" w:cs="Arial"/>
          <w:color w:val="FF0000"/>
          <w:sz w:val="36"/>
          <w:szCs w:val="36"/>
        </w:rPr>
        <w:t>February 1</w:t>
      </w:r>
      <w:r w:rsidR="00327E5A">
        <w:rPr>
          <w:rFonts w:ascii="Arial" w:hAnsi="Arial" w:cs="Arial"/>
          <w:color w:val="FF0000"/>
          <w:sz w:val="36"/>
          <w:szCs w:val="36"/>
        </w:rPr>
        <w:t>2</w:t>
      </w:r>
      <w:r w:rsidRPr="006379B4">
        <w:rPr>
          <w:rFonts w:ascii="Arial" w:hAnsi="Arial" w:cs="Arial"/>
          <w:color w:val="FF0000"/>
          <w:sz w:val="36"/>
          <w:szCs w:val="36"/>
        </w:rPr>
        <w:t>, 201</w:t>
      </w:r>
      <w:r w:rsidR="00327E5A">
        <w:rPr>
          <w:rFonts w:ascii="Arial" w:hAnsi="Arial" w:cs="Arial"/>
          <w:color w:val="FF0000"/>
          <w:sz w:val="36"/>
          <w:szCs w:val="36"/>
        </w:rPr>
        <w:t>8</w:t>
      </w:r>
      <w:bookmarkStart w:id="0" w:name="_GoBack"/>
      <w:bookmarkEnd w:id="0"/>
      <w:r w:rsidR="00F8365A">
        <w:rPr>
          <w:rFonts w:ascii="Arial" w:hAnsi="Arial" w:cs="Arial"/>
          <w:color w:val="FF0000"/>
          <w:sz w:val="36"/>
          <w:szCs w:val="36"/>
        </w:rPr>
        <w:t xml:space="preserve"> </w:t>
      </w:r>
      <w:r w:rsidR="00274660">
        <w:rPr>
          <w:rFonts w:ascii="Arial" w:hAnsi="Arial" w:cs="Arial"/>
          <w:color w:val="FF0000"/>
          <w:sz w:val="36"/>
          <w:szCs w:val="36"/>
        </w:rPr>
        <w:t xml:space="preserve"> </w:t>
      </w:r>
    </w:p>
    <w:p w:rsidR="002947AD" w:rsidRPr="00D338E4" w:rsidRDefault="002947AD" w:rsidP="002947AD">
      <w:pPr>
        <w:rPr>
          <w:rFonts w:ascii="Arial" w:hAnsi="Arial" w:cs="Arial"/>
          <w:sz w:val="22"/>
          <w:szCs w:val="22"/>
        </w:rPr>
      </w:pPr>
      <w:r w:rsidRPr="00D338E4">
        <w:rPr>
          <w:rFonts w:ascii="Arial" w:hAnsi="Arial" w:cs="Arial"/>
          <w:sz w:val="22"/>
          <w:szCs w:val="22"/>
        </w:rPr>
        <w:t xml:space="preserve">This exceptional opportunity </w:t>
      </w:r>
      <w:r w:rsidR="009223DE">
        <w:rPr>
          <w:rFonts w:ascii="Arial" w:hAnsi="Arial" w:cs="Arial"/>
          <w:sz w:val="22"/>
          <w:szCs w:val="22"/>
        </w:rPr>
        <w:t xml:space="preserve">for first and second year HGSE Doctoral Students </w:t>
      </w:r>
      <w:r w:rsidRPr="00D338E4">
        <w:rPr>
          <w:rFonts w:ascii="Arial" w:hAnsi="Arial" w:cs="Arial"/>
          <w:sz w:val="22"/>
          <w:szCs w:val="22"/>
        </w:rPr>
        <w:t>will provide direct access and personal introductions to key executives at educational organizations of interest to the fellow</w:t>
      </w:r>
      <w:r w:rsidR="009223DE">
        <w:rPr>
          <w:rFonts w:ascii="Arial" w:hAnsi="Arial" w:cs="Arial"/>
          <w:sz w:val="22"/>
          <w:szCs w:val="22"/>
        </w:rPr>
        <w:t>.</w:t>
      </w:r>
      <w:r>
        <w:rPr>
          <w:rFonts w:ascii="Arial" w:hAnsi="Arial" w:cs="Arial"/>
          <w:sz w:val="22"/>
          <w:szCs w:val="22"/>
        </w:rPr>
        <w:t xml:space="preserve"> </w:t>
      </w:r>
      <w:r w:rsidRPr="00D338E4">
        <w:rPr>
          <w:rFonts w:ascii="Arial" w:hAnsi="Arial" w:cs="Arial"/>
          <w:sz w:val="22"/>
          <w:szCs w:val="22"/>
        </w:rPr>
        <w:t xml:space="preserve">Under the mentoring of the President and Immediate Past President of the Institute for Educational Leadership (IEL), each Meade Fellow will enjoy a customized networking </w:t>
      </w:r>
      <w:r>
        <w:rPr>
          <w:rFonts w:ascii="Arial" w:hAnsi="Arial" w:cs="Arial"/>
          <w:sz w:val="22"/>
          <w:szCs w:val="22"/>
        </w:rPr>
        <w:t xml:space="preserve">and highly educational </w:t>
      </w:r>
      <w:r w:rsidRPr="00D338E4">
        <w:rPr>
          <w:rFonts w:ascii="Arial" w:hAnsi="Arial" w:cs="Arial"/>
          <w:sz w:val="22"/>
          <w:szCs w:val="22"/>
        </w:rPr>
        <w:t xml:space="preserve">experience based on </w:t>
      </w:r>
      <w:r w:rsidR="009223DE">
        <w:rPr>
          <w:rFonts w:ascii="Arial" w:hAnsi="Arial" w:cs="Arial"/>
          <w:sz w:val="22"/>
          <w:szCs w:val="22"/>
        </w:rPr>
        <w:t>the individual’s</w:t>
      </w:r>
      <w:r w:rsidRPr="00D338E4">
        <w:rPr>
          <w:rFonts w:ascii="Arial" w:hAnsi="Arial" w:cs="Arial"/>
          <w:sz w:val="22"/>
          <w:szCs w:val="22"/>
        </w:rPr>
        <w:t xml:space="preserve"> professional interests.</w:t>
      </w:r>
    </w:p>
    <w:p w:rsidR="002947AD" w:rsidRPr="00D338E4" w:rsidRDefault="002947AD" w:rsidP="002947AD">
      <w:pPr>
        <w:jc w:val="cente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 xml:space="preserve">The recipient of this fellowship will spend </w:t>
      </w:r>
      <w:r w:rsidR="00F8365A">
        <w:rPr>
          <w:rFonts w:ascii="Arial" w:hAnsi="Arial" w:cs="Arial"/>
          <w:sz w:val="22"/>
          <w:szCs w:val="22"/>
        </w:rPr>
        <w:t>5-7 days</w:t>
      </w:r>
      <w:r>
        <w:rPr>
          <w:rFonts w:ascii="Arial" w:hAnsi="Arial" w:cs="Arial"/>
          <w:sz w:val="22"/>
          <w:szCs w:val="22"/>
        </w:rPr>
        <w:t xml:space="preserve"> </w:t>
      </w:r>
      <w:r w:rsidRPr="00D338E4">
        <w:rPr>
          <w:rFonts w:ascii="Arial" w:hAnsi="Arial" w:cs="Arial"/>
          <w:sz w:val="22"/>
          <w:szCs w:val="22"/>
        </w:rPr>
        <w:t xml:space="preserve">in Washington D.C. </w:t>
      </w:r>
      <w:r w:rsidR="00F8365A">
        <w:rPr>
          <w:rFonts w:ascii="Arial" w:hAnsi="Arial" w:cs="Arial"/>
          <w:sz w:val="22"/>
          <w:szCs w:val="22"/>
        </w:rPr>
        <w:t xml:space="preserve">meeting leaders on the fellow’s wish list of contacts. </w:t>
      </w:r>
      <w:r w:rsidRPr="00D338E4">
        <w:rPr>
          <w:rFonts w:ascii="Arial" w:hAnsi="Arial" w:cs="Arial"/>
          <w:sz w:val="22"/>
          <w:szCs w:val="22"/>
        </w:rPr>
        <w:t xml:space="preserve"> </w:t>
      </w:r>
      <w:r w:rsidR="00F8365A">
        <w:rPr>
          <w:rFonts w:ascii="Arial" w:hAnsi="Arial" w:cs="Arial"/>
          <w:sz w:val="22"/>
          <w:szCs w:val="22"/>
        </w:rPr>
        <w:t xml:space="preserve">The days in Washington, DC are determined by the recipient and IEL. </w:t>
      </w:r>
      <w:r w:rsidRPr="00D338E4">
        <w:rPr>
          <w:rFonts w:ascii="Arial" w:hAnsi="Arial" w:cs="Arial"/>
          <w:sz w:val="22"/>
          <w:szCs w:val="22"/>
        </w:rPr>
        <w:t>The IEL will serve as the recipient's "home base" during this period.  Senior Fel</w:t>
      </w:r>
      <w:r w:rsidR="005D4F34">
        <w:rPr>
          <w:rFonts w:ascii="Arial" w:hAnsi="Arial" w:cs="Arial"/>
          <w:sz w:val="22"/>
          <w:szCs w:val="22"/>
        </w:rPr>
        <w:t>low, Elizabeth Hale, (</w:t>
      </w:r>
      <w:r w:rsidRPr="00D338E4">
        <w:rPr>
          <w:rFonts w:ascii="Arial" w:hAnsi="Arial" w:cs="Arial"/>
          <w:sz w:val="22"/>
          <w:szCs w:val="22"/>
        </w:rPr>
        <w:t>Past President of IEL), will help target appropriate organizations and arrange meetings with key staff members.  Examples of organizations that have been visited by Meade Fellows in the past include (but are not limited to):</w:t>
      </w:r>
    </w:p>
    <w:p w:rsidR="002947AD" w:rsidRPr="00D338E4" w:rsidRDefault="002947AD" w:rsidP="002947AD">
      <w:pPr>
        <w:rPr>
          <w:rFonts w:ascii="Arial" w:hAnsi="Arial" w:cs="Arial"/>
          <w:sz w:val="22"/>
          <w:szCs w:val="22"/>
        </w:rPr>
      </w:pPr>
    </w:p>
    <w:p w:rsidR="002947AD" w:rsidRPr="006379B4" w:rsidRDefault="002947AD" w:rsidP="002947AD">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114300</wp:posOffset>
                </wp:positionV>
                <wp:extent cx="6124575" cy="341947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19475"/>
                        </a:xfrm>
                        <a:prstGeom prst="rect">
                          <a:avLst/>
                        </a:prstGeom>
                        <a:solidFill>
                          <a:srgbClr val="FFFFFF"/>
                        </a:solidFill>
                        <a:ln w="57150" cmpd="thinThick">
                          <a:solidFill>
                            <a:srgbClr val="000000"/>
                          </a:solidFill>
                          <a:miter lim="800000"/>
                          <a:headEnd/>
                          <a:tailEnd/>
                        </a:ln>
                      </wps:spPr>
                      <wps:txb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9pt;width:482.25pt;height:2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" strokeweight="4.5pt">
                <v:stroke linestyle="thinThick"/>
                <v:textbo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v:textbox>
              </v:shape>
            </w:pict>
          </mc:Fallback>
        </mc:AlternateContent>
      </w: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Pr="006379B4" w:rsidRDefault="002947AD" w:rsidP="002947AD">
      <w:pPr>
        <w:rPr>
          <w:rFonts w:ascii="Arial" w:hAnsi="Arial" w:cs="Arial"/>
        </w:rPr>
      </w:pPr>
    </w:p>
    <w:p w:rsidR="002947AD" w:rsidRDefault="002947AD" w:rsidP="002947AD">
      <w:pP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This is truly a customized fellowship experience that will be structured to meet the recipient's needs and interests.</w:t>
      </w:r>
      <w:r w:rsidRPr="00D338E4">
        <w:rPr>
          <w:sz w:val="22"/>
          <w:szCs w:val="22"/>
        </w:rPr>
        <w:t xml:space="preserve"> </w:t>
      </w:r>
      <w:r w:rsidRPr="00D338E4">
        <w:rPr>
          <w:rFonts w:ascii="Arial" w:hAnsi="Arial" w:cs="Arial"/>
          <w:sz w:val="22"/>
          <w:szCs w:val="22"/>
        </w:rPr>
        <w:t>The fellowship recipient and IEL may develop a very different list of Washington-based organizations, aligned directly to the recipient's interests.</w:t>
      </w:r>
      <w:r w:rsidR="00FD22F1">
        <w:rPr>
          <w:rFonts w:ascii="Arial" w:hAnsi="Arial" w:cs="Arial"/>
          <w:sz w:val="22"/>
          <w:szCs w:val="22"/>
        </w:rPr>
        <w:t xml:space="preserve"> </w:t>
      </w:r>
    </w:p>
    <w:p w:rsidR="00B371C2" w:rsidRDefault="00B371C2"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Eligibility</w:t>
      </w:r>
      <w:r w:rsidRPr="00343014">
        <w:rPr>
          <w:rFonts w:ascii="Arial" w:hAnsi="Arial" w:cs="Arial"/>
          <w:color w:val="FF0000"/>
          <w:sz w:val="22"/>
          <w:szCs w:val="22"/>
        </w:rPr>
        <w:t>:</w:t>
      </w:r>
      <w:r w:rsidRPr="00343014">
        <w:rPr>
          <w:rFonts w:ascii="Arial" w:hAnsi="Arial" w:cs="Arial"/>
          <w:sz w:val="22"/>
          <w:szCs w:val="22"/>
        </w:rPr>
        <w:t xml:space="preserve"> Current HGSE doctoral students with an interest in domestic K-12 educational policy issues may apply.  Note: </w:t>
      </w:r>
      <w:r w:rsidRPr="00343014">
        <w:rPr>
          <w:rFonts w:ascii="Arial" w:hAnsi="Arial" w:cs="Arial"/>
          <w:i/>
          <w:sz w:val="22"/>
          <w:szCs w:val="22"/>
        </w:rPr>
        <w:t xml:space="preserve">You are </w:t>
      </w:r>
      <w:r w:rsidRPr="009223DE">
        <w:rPr>
          <w:rFonts w:ascii="Arial" w:hAnsi="Arial" w:cs="Arial"/>
          <w:b/>
          <w:i/>
          <w:sz w:val="22"/>
          <w:szCs w:val="22"/>
        </w:rPr>
        <w:t>not eligible</w:t>
      </w:r>
      <w:r w:rsidRPr="00343014">
        <w:rPr>
          <w:rFonts w:ascii="Arial" w:hAnsi="Arial" w:cs="Arial"/>
          <w:i/>
          <w:sz w:val="22"/>
          <w:szCs w:val="22"/>
        </w:rPr>
        <w:t xml:space="preserve"> if you are graduating in March or June 201</w:t>
      </w:r>
      <w:r w:rsidR="00327E5A">
        <w:rPr>
          <w:rFonts w:ascii="Arial" w:hAnsi="Arial" w:cs="Arial"/>
          <w:i/>
          <w:sz w:val="22"/>
          <w:szCs w:val="22"/>
        </w:rPr>
        <w:t>8</w:t>
      </w:r>
      <w:r w:rsidRPr="00343014">
        <w:rPr>
          <w:rFonts w:ascii="Arial" w:hAnsi="Arial" w:cs="Arial"/>
          <w:i/>
          <w:sz w:val="22"/>
          <w:szCs w:val="22"/>
        </w:rPr>
        <w:t>.</w:t>
      </w:r>
    </w:p>
    <w:p w:rsidR="002947AD" w:rsidRPr="00343014" w:rsidRDefault="002947AD" w:rsidP="002947AD">
      <w:pPr>
        <w:rPr>
          <w:rFonts w:ascii="Arial" w:hAnsi="Arial" w:cs="Arial"/>
          <w:color w:val="FF0000"/>
          <w:sz w:val="22"/>
          <w:szCs w:val="22"/>
        </w:rPr>
      </w:pPr>
      <w:r w:rsidRPr="00343014">
        <w:rPr>
          <w:rFonts w:ascii="Arial" w:hAnsi="Arial" w:cs="Arial"/>
          <w:b/>
          <w:bCs/>
          <w:color w:val="FF0000"/>
          <w:sz w:val="22"/>
          <w:szCs w:val="22"/>
        </w:rPr>
        <w:lastRenderedPageBreak/>
        <w:t>Application Requirements</w:t>
      </w:r>
      <w:r w:rsidRPr="00343014">
        <w:rPr>
          <w:rFonts w:ascii="Arial" w:hAnsi="Arial" w:cs="Arial"/>
          <w:color w:val="FF0000"/>
          <w:sz w:val="22"/>
          <w:szCs w:val="22"/>
        </w:rPr>
        <w:t>:</w:t>
      </w:r>
    </w:p>
    <w:p w:rsidR="002947AD" w:rsidRPr="00343014" w:rsidRDefault="002947AD" w:rsidP="002947AD">
      <w:pPr>
        <w:rPr>
          <w:rFonts w:ascii="Arial" w:hAnsi="Arial" w:cs="Arial"/>
          <w:color w:val="FF0000"/>
          <w:sz w:val="22"/>
          <w:szCs w:val="22"/>
        </w:rPr>
      </w:pP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personal statement, not exceeding three pages, detailing your career and/or academic interests as they relate to domestic educational policy. Be sure to state what you hope to accomplish through this experience. If there are specific organizations you hope to contact, list them and explain why you want to contact them.</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resume or CV</w:t>
      </w:r>
      <w:r w:rsidR="0045027F" w:rsidRPr="00343014">
        <w:rPr>
          <w:rFonts w:ascii="Arial" w:hAnsi="Arial" w:cs="Arial"/>
          <w:sz w:val="22"/>
          <w:szCs w:val="22"/>
        </w:rPr>
        <w:t xml:space="preserve"> </w:t>
      </w:r>
      <w:r w:rsidRPr="00343014">
        <w:rPr>
          <w:rFonts w:ascii="Arial" w:hAnsi="Arial" w:cs="Arial"/>
          <w:sz w:val="22"/>
          <w:szCs w:val="22"/>
        </w:rPr>
        <w:t>that includes address, telephone and email.</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Two letters of reference</w:t>
      </w:r>
      <w:r w:rsidR="00F8365A" w:rsidRPr="00343014">
        <w:rPr>
          <w:rFonts w:ascii="Arial" w:hAnsi="Arial" w:cs="Arial"/>
          <w:sz w:val="22"/>
          <w:szCs w:val="22"/>
        </w:rPr>
        <w:t xml:space="preserve">. </w:t>
      </w:r>
      <w:r w:rsidR="00F8365A" w:rsidRPr="00343014">
        <w:rPr>
          <w:rFonts w:ascii="Arial" w:hAnsi="Arial" w:cs="Arial"/>
          <w:b/>
          <w:sz w:val="22"/>
          <w:szCs w:val="22"/>
        </w:rPr>
        <w:t>At least one letter must be an HGSE reference letter.</w:t>
      </w:r>
      <w:r w:rsidR="00F8365A" w:rsidRPr="00343014">
        <w:rPr>
          <w:rFonts w:ascii="Arial" w:hAnsi="Arial" w:cs="Arial"/>
          <w:sz w:val="22"/>
          <w:szCs w:val="22"/>
        </w:rPr>
        <w:t xml:space="preserve"> </w:t>
      </w:r>
    </w:p>
    <w:p w:rsidR="002947AD" w:rsidRPr="00343014" w:rsidRDefault="002947AD" w:rsidP="002947AD">
      <w:pPr>
        <w:rPr>
          <w:rFonts w:ascii="Arial" w:hAnsi="Arial" w:cs="Arial"/>
          <w:sz w:val="22"/>
          <w:szCs w:val="22"/>
        </w:rPr>
      </w:pPr>
      <w:r w:rsidRPr="00343014">
        <w:rPr>
          <w:rFonts w:ascii="Arial" w:hAnsi="Arial" w:cs="Arial"/>
          <w:sz w:val="22"/>
          <w:szCs w:val="22"/>
        </w:rPr>
        <w:t> </w:t>
      </w:r>
    </w:p>
    <w:p w:rsidR="00ED3D51" w:rsidRDefault="002947AD" w:rsidP="002947AD">
      <w:pPr>
        <w:rPr>
          <w:rFonts w:ascii="Arial" w:hAnsi="Arial" w:cs="Arial"/>
          <w:b/>
          <w:sz w:val="22"/>
          <w:szCs w:val="22"/>
        </w:rPr>
      </w:pPr>
      <w:r w:rsidRPr="00343014">
        <w:rPr>
          <w:rFonts w:ascii="Arial" w:hAnsi="Arial" w:cs="Arial"/>
          <w:sz w:val="22"/>
          <w:szCs w:val="22"/>
        </w:rPr>
        <w:t xml:space="preserve">All materials should be submitted electronically </w:t>
      </w:r>
      <w:r w:rsidRPr="001C7C85">
        <w:rPr>
          <w:rFonts w:ascii="Arial" w:hAnsi="Arial" w:cs="Arial"/>
          <w:sz w:val="22"/>
          <w:szCs w:val="22"/>
          <w:u w:val="single"/>
        </w:rPr>
        <w:t>via HIRED</w:t>
      </w:r>
      <w:r w:rsidRPr="00343014">
        <w:rPr>
          <w:rFonts w:ascii="Arial" w:hAnsi="Arial" w:cs="Arial"/>
          <w:sz w:val="22"/>
          <w:szCs w:val="22"/>
        </w:rPr>
        <w:t xml:space="preserve"> to the </w:t>
      </w:r>
      <w:r w:rsidRPr="00343014">
        <w:rPr>
          <w:rFonts w:ascii="Arial" w:hAnsi="Arial" w:cs="Arial"/>
          <w:b/>
          <w:sz w:val="22"/>
          <w:szCs w:val="22"/>
        </w:rPr>
        <w:t>EDWARD J. MEADE FELLOWSHIP APPLICATION BOOK 201</w:t>
      </w:r>
      <w:r w:rsidR="00A63CEE">
        <w:rPr>
          <w:rFonts w:ascii="Arial" w:hAnsi="Arial" w:cs="Arial"/>
          <w:b/>
          <w:sz w:val="22"/>
          <w:szCs w:val="22"/>
        </w:rPr>
        <w:t>8</w:t>
      </w:r>
      <w:r w:rsidRPr="00343014">
        <w:rPr>
          <w:rFonts w:ascii="Arial" w:hAnsi="Arial" w:cs="Arial"/>
          <w:b/>
          <w:sz w:val="22"/>
          <w:szCs w:val="22"/>
        </w:rPr>
        <w:t>.</w:t>
      </w:r>
      <w:r w:rsidR="00081F56">
        <w:rPr>
          <w:rFonts w:ascii="Arial" w:hAnsi="Arial" w:cs="Arial"/>
          <w:b/>
          <w:sz w:val="22"/>
          <w:szCs w:val="22"/>
        </w:rPr>
        <w:t xml:space="preserve"> </w:t>
      </w:r>
      <w:r w:rsidR="00E131B0" w:rsidRPr="00260426">
        <w:rPr>
          <w:rFonts w:ascii="Arial" w:hAnsi="Arial" w:cs="Arial"/>
          <w:b/>
          <w:sz w:val="22"/>
          <w:szCs w:val="22"/>
        </w:rPr>
        <w:t xml:space="preserve">Meade </w:t>
      </w:r>
      <w:r w:rsidR="0066258F" w:rsidRPr="00260426">
        <w:rPr>
          <w:rFonts w:ascii="Arial" w:hAnsi="Arial" w:cs="Arial"/>
          <w:b/>
          <w:sz w:val="22"/>
          <w:szCs w:val="22"/>
        </w:rPr>
        <w:t>Fellowship Preparation and Submission Steps</w:t>
      </w:r>
      <w:r w:rsidR="00260426">
        <w:rPr>
          <w:rFonts w:ascii="Arial" w:hAnsi="Arial" w:cs="Arial"/>
          <w:sz w:val="22"/>
          <w:szCs w:val="22"/>
        </w:rPr>
        <w:t xml:space="preserve"> can be found on the Career Services w</w:t>
      </w:r>
      <w:r w:rsidR="0066258F">
        <w:rPr>
          <w:rFonts w:ascii="Arial" w:hAnsi="Arial" w:cs="Arial"/>
          <w:sz w:val="22"/>
          <w:szCs w:val="22"/>
        </w:rPr>
        <w:t>ebsite under Helpful Links</w:t>
      </w:r>
      <w:r w:rsidR="00260426">
        <w:rPr>
          <w:rFonts w:ascii="Arial" w:hAnsi="Arial" w:cs="Arial"/>
          <w:sz w:val="22"/>
          <w:szCs w:val="22"/>
        </w:rPr>
        <w:t xml:space="preserve"> listed</w:t>
      </w:r>
      <w:r w:rsidR="00ED3D51" w:rsidRPr="00CE62A2">
        <w:rPr>
          <w:rFonts w:ascii="Arial" w:hAnsi="Arial" w:cs="Arial"/>
          <w:sz w:val="22"/>
          <w:szCs w:val="22"/>
        </w:rPr>
        <w:t xml:space="preserve"> </w:t>
      </w:r>
      <w:hyperlink r:id="rId8" w:history="1">
        <w:r w:rsidR="00ED3D51" w:rsidRPr="00CE62A2">
          <w:rPr>
            <w:rStyle w:val="Hyperlink"/>
            <w:rFonts w:ascii="Arial" w:hAnsi="Arial" w:cs="Arial"/>
            <w:sz w:val="22"/>
            <w:szCs w:val="22"/>
          </w:rPr>
          <w:t>here</w:t>
        </w:r>
      </w:hyperlink>
      <w:r w:rsidR="00CE62A2">
        <w:rPr>
          <w:rFonts w:ascii="Arial" w:hAnsi="Arial" w:cs="Arial"/>
          <w:b/>
          <w:sz w:val="22"/>
          <w:szCs w:val="22"/>
        </w:rPr>
        <w:t>.</w:t>
      </w:r>
      <w:r w:rsidR="00ED3D51">
        <w:rPr>
          <w:rFonts w:ascii="Arial" w:hAnsi="Arial" w:cs="Arial"/>
          <w:b/>
          <w:sz w:val="22"/>
          <w:szCs w:val="22"/>
        </w:rPr>
        <w:t xml:space="preserve"> </w:t>
      </w:r>
    </w:p>
    <w:p w:rsidR="00CE62A2" w:rsidRPr="00260426" w:rsidRDefault="00CE62A2" w:rsidP="002947AD">
      <w:pPr>
        <w:rPr>
          <w:sz w:val="12"/>
        </w:rPr>
      </w:pPr>
    </w:p>
    <w:p w:rsidR="002947AD" w:rsidRPr="00343014" w:rsidRDefault="007F6C60" w:rsidP="002947AD">
      <w:pPr>
        <w:rPr>
          <w:rFonts w:ascii="Arial" w:hAnsi="Arial" w:cs="Arial"/>
          <w:sz w:val="22"/>
          <w:szCs w:val="22"/>
        </w:rPr>
      </w:pPr>
      <w:r w:rsidRPr="00343014">
        <w:rPr>
          <w:rFonts w:ascii="Arial" w:hAnsi="Arial" w:cs="Arial"/>
          <w:noProof/>
          <w:sz w:val="22"/>
          <w:szCs w:val="22"/>
        </w:rPr>
        <mc:AlternateContent>
          <mc:Choice Requires="wps">
            <w:drawing>
              <wp:anchor distT="0" distB="0" distL="114300" distR="114300" simplePos="0" relativeHeight="251658240" behindDoc="0" locked="0" layoutInCell="1" allowOverlap="1" wp14:anchorId="53C93280" wp14:editId="68A33FF9">
                <wp:simplePos x="0" y="0"/>
                <wp:positionH relativeFrom="column">
                  <wp:posOffset>352424</wp:posOffset>
                </wp:positionH>
                <wp:positionV relativeFrom="paragraph">
                  <wp:posOffset>8255</wp:posOffset>
                </wp:positionV>
                <wp:extent cx="5534025"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AD" w:rsidRPr="004627E4" w:rsidRDefault="002947AD" w:rsidP="002947AD">
                            <w:pPr>
                              <w:pStyle w:val="Heading2"/>
                              <w:rPr>
                                <w:rFonts w:ascii="Arial" w:hAnsi="Arial" w:cs="Arial"/>
                                <w:spacing w:val="20"/>
                              </w:rPr>
                            </w:pPr>
                            <w:r w:rsidRPr="00A63CEE">
                              <w:rPr>
                                <w:rFonts w:ascii="Arial" w:hAnsi="Arial" w:cs="Arial"/>
                                <w:spacing w:val="20"/>
                                <w:highlight w:val="yellow"/>
                              </w:rPr>
                              <w:t xml:space="preserve">Application </w:t>
                            </w:r>
                            <w:r w:rsidRPr="00A63CEE">
                              <w:rPr>
                                <w:rFonts w:ascii="Arial" w:hAnsi="Arial" w:cs="Arial"/>
                                <w:highlight w:val="yellow"/>
                              </w:rPr>
                              <w:t>Deadline</w:t>
                            </w:r>
                            <w:r w:rsidRPr="00A63CEE">
                              <w:rPr>
                                <w:rFonts w:ascii="Arial" w:hAnsi="Arial" w:cs="Arial"/>
                                <w:spacing w:val="20"/>
                                <w:highlight w:val="yellow"/>
                              </w:rPr>
                              <w:t xml:space="preserve"> – </w:t>
                            </w:r>
                            <w:r w:rsidR="00A63CEE">
                              <w:rPr>
                                <w:rFonts w:ascii="Arial" w:hAnsi="Arial" w:cs="Arial"/>
                                <w:spacing w:val="20"/>
                                <w:highlight w:val="yellow"/>
                              </w:rPr>
                              <w:t>Mon</w:t>
                            </w:r>
                            <w:r w:rsidRPr="00A63CEE">
                              <w:rPr>
                                <w:rFonts w:ascii="Arial" w:hAnsi="Arial" w:cs="Arial"/>
                                <w:spacing w:val="20"/>
                                <w:highlight w:val="yellow"/>
                              </w:rPr>
                              <w:t>day</w:t>
                            </w:r>
                            <w:r w:rsidR="00D47B4A" w:rsidRPr="00A63CEE">
                              <w:rPr>
                                <w:rFonts w:ascii="Arial" w:hAnsi="Arial" w:cs="Arial"/>
                                <w:spacing w:val="20"/>
                                <w:highlight w:val="yellow"/>
                              </w:rPr>
                              <w:t>, February 1</w:t>
                            </w:r>
                            <w:r w:rsidR="00327E5A" w:rsidRPr="00A63CEE">
                              <w:rPr>
                                <w:rFonts w:ascii="Arial" w:hAnsi="Arial" w:cs="Arial"/>
                                <w:spacing w:val="20"/>
                                <w:highlight w:val="yellow"/>
                              </w:rPr>
                              <w:t>2</w:t>
                            </w:r>
                            <w:r w:rsidRPr="00A63CEE">
                              <w:rPr>
                                <w:rFonts w:ascii="Arial" w:hAnsi="Arial" w:cs="Arial"/>
                                <w:spacing w:val="20"/>
                                <w:highlight w:val="yellow"/>
                              </w:rPr>
                              <w:t>, 201</w:t>
                            </w:r>
                            <w:r w:rsidR="00F066B2">
                              <w:rPr>
                                <w:rFonts w:ascii="Arial" w:hAnsi="Arial" w:cs="Arial"/>
                                <w:spacing w:val="20"/>
                                <w:highlight w:val="yellow"/>
                              </w:rPr>
                              <w:t>8 (5pm)</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93280" id="Text Box 3" o:spid="_x0000_s1027" type="#_x0000_t202" style="position:absolute;margin-left:27.75pt;margin-top:.65pt;width:435.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" filled="f" stroked="f">
                <v:textbox>
                  <w:txbxContent>
                    <w:p w:rsidR="002947AD" w:rsidRPr="004627E4" w:rsidRDefault="002947AD" w:rsidP="002947AD">
                      <w:pPr>
                        <w:pStyle w:val="Heading2"/>
                        <w:rPr>
                          <w:rFonts w:ascii="Arial" w:hAnsi="Arial" w:cs="Arial"/>
                          <w:spacing w:val="20"/>
                        </w:rPr>
                      </w:pPr>
                      <w:r w:rsidRPr="00A63CEE">
                        <w:rPr>
                          <w:rFonts w:ascii="Arial" w:hAnsi="Arial" w:cs="Arial"/>
                          <w:spacing w:val="20"/>
                          <w:highlight w:val="yellow"/>
                        </w:rPr>
                        <w:t xml:space="preserve">Application </w:t>
                      </w:r>
                      <w:r w:rsidRPr="00A63CEE">
                        <w:rPr>
                          <w:rFonts w:ascii="Arial" w:hAnsi="Arial" w:cs="Arial"/>
                          <w:highlight w:val="yellow"/>
                        </w:rPr>
                        <w:t>Deadline</w:t>
                      </w:r>
                      <w:r w:rsidRPr="00A63CEE">
                        <w:rPr>
                          <w:rFonts w:ascii="Arial" w:hAnsi="Arial" w:cs="Arial"/>
                          <w:spacing w:val="20"/>
                          <w:highlight w:val="yellow"/>
                        </w:rPr>
                        <w:t xml:space="preserve"> – </w:t>
                      </w:r>
                      <w:r w:rsidR="00A63CEE">
                        <w:rPr>
                          <w:rFonts w:ascii="Arial" w:hAnsi="Arial" w:cs="Arial"/>
                          <w:spacing w:val="20"/>
                          <w:highlight w:val="yellow"/>
                        </w:rPr>
                        <w:t>Mon</w:t>
                      </w:r>
                      <w:r w:rsidRPr="00A63CEE">
                        <w:rPr>
                          <w:rFonts w:ascii="Arial" w:hAnsi="Arial" w:cs="Arial"/>
                          <w:spacing w:val="20"/>
                          <w:highlight w:val="yellow"/>
                        </w:rPr>
                        <w:t>day</w:t>
                      </w:r>
                      <w:r w:rsidR="00D47B4A" w:rsidRPr="00A63CEE">
                        <w:rPr>
                          <w:rFonts w:ascii="Arial" w:hAnsi="Arial" w:cs="Arial"/>
                          <w:spacing w:val="20"/>
                          <w:highlight w:val="yellow"/>
                        </w:rPr>
                        <w:t>, February 1</w:t>
                      </w:r>
                      <w:r w:rsidR="00327E5A" w:rsidRPr="00A63CEE">
                        <w:rPr>
                          <w:rFonts w:ascii="Arial" w:hAnsi="Arial" w:cs="Arial"/>
                          <w:spacing w:val="20"/>
                          <w:highlight w:val="yellow"/>
                        </w:rPr>
                        <w:t>2</w:t>
                      </w:r>
                      <w:r w:rsidRPr="00A63CEE">
                        <w:rPr>
                          <w:rFonts w:ascii="Arial" w:hAnsi="Arial" w:cs="Arial"/>
                          <w:spacing w:val="20"/>
                          <w:highlight w:val="yellow"/>
                        </w:rPr>
                        <w:t>, 201</w:t>
                      </w:r>
                      <w:r w:rsidR="00F066B2">
                        <w:rPr>
                          <w:rFonts w:ascii="Arial" w:hAnsi="Arial" w:cs="Arial"/>
                          <w:spacing w:val="20"/>
                          <w:highlight w:val="yellow"/>
                        </w:rPr>
                        <w:t>8 (5pm)</w:t>
                      </w:r>
                    </w:p>
                    <w:p w:rsidR="002947AD" w:rsidRDefault="002947AD" w:rsidP="002947AD"/>
                  </w:txbxContent>
                </v:textbox>
              </v:shape>
            </w:pict>
          </mc:Fallback>
        </mc:AlternateConten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Selection Process</w:t>
      </w:r>
      <w:r w:rsidRPr="00343014">
        <w:rPr>
          <w:rFonts w:ascii="Arial" w:hAnsi="Arial" w:cs="Arial"/>
          <w:color w:val="FF0000"/>
          <w:sz w:val="22"/>
          <w:szCs w:val="22"/>
        </w:rPr>
        <w:t>:</w:t>
      </w:r>
      <w:r w:rsidRPr="00343014">
        <w:rPr>
          <w:rFonts w:ascii="Arial" w:hAnsi="Arial" w:cs="Arial"/>
          <w:sz w:val="22"/>
          <w:szCs w:val="22"/>
        </w:rPr>
        <w:t xml:space="preserve"> Applications will be forwarded by Career Services to IEL where they will be reviewed and judged by committee members according to the following criteria:</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Relationship between career goals/academic study as they relate to domestic K-12 educational policy issues;</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Relevancy and depth of past work experience;</w:t>
      </w:r>
    </w:p>
    <w:p w:rsidR="002947AD" w:rsidRPr="003E7CE4" w:rsidRDefault="002947AD" w:rsidP="002947AD">
      <w:pPr>
        <w:numPr>
          <w:ilvl w:val="0"/>
          <w:numId w:val="2"/>
        </w:numPr>
        <w:rPr>
          <w:rFonts w:ascii="Arial" w:hAnsi="Arial" w:cs="Arial"/>
          <w:sz w:val="22"/>
          <w:szCs w:val="22"/>
        </w:rPr>
      </w:pPr>
      <w:r w:rsidRPr="00343014">
        <w:rPr>
          <w:rFonts w:ascii="Arial" w:hAnsi="Arial" w:cs="Arial"/>
          <w:sz w:val="22"/>
          <w:szCs w:val="22"/>
        </w:rPr>
        <w:t>Well-articulated personal goals for the fellowship experience.</w:t>
      </w:r>
    </w:p>
    <w:p w:rsidR="002947AD" w:rsidRPr="00343014" w:rsidRDefault="002947AD" w:rsidP="002947AD">
      <w:pPr>
        <w:rPr>
          <w:rFonts w:ascii="Arial" w:hAnsi="Arial" w:cs="Arial"/>
          <w:sz w:val="22"/>
          <w:szCs w:val="22"/>
        </w:rPr>
      </w:pPr>
      <w:r w:rsidRPr="00343014">
        <w:rPr>
          <w:rFonts w:ascii="Arial" w:hAnsi="Arial" w:cs="Arial"/>
          <w:sz w:val="22"/>
          <w:szCs w:val="22"/>
        </w:rPr>
        <w:t>The selection process should be completed before the end of March.  Candidates will be notified of their status at that time.</w:t>
      </w:r>
    </w:p>
    <w:p w:rsidR="002947AD" w:rsidRPr="00D338E4" w:rsidRDefault="002947AD" w:rsidP="002947AD">
      <w:pPr>
        <w:rPr>
          <w:rFonts w:ascii="Arial" w:hAnsi="Arial" w:cs="Arial"/>
          <w:sz w:val="22"/>
          <w:szCs w:val="22"/>
        </w:rPr>
      </w:pPr>
    </w:p>
    <w:p w:rsidR="002947AD" w:rsidRPr="00343014" w:rsidRDefault="002947AD" w:rsidP="00C52E9C">
      <w:pPr>
        <w:rPr>
          <w:rFonts w:ascii="Arial" w:hAnsi="Arial" w:cs="Arial"/>
          <w:sz w:val="22"/>
          <w:szCs w:val="22"/>
        </w:rPr>
      </w:pPr>
      <w:r w:rsidRPr="00343014">
        <w:rPr>
          <w:rFonts w:ascii="Arial" w:hAnsi="Arial" w:cs="Arial"/>
          <w:b/>
          <w:bCs/>
          <w:color w:val="FF0000"/>
          <w:sz w:val="22"/>
          <w:szCs w:val="22"/>
        </w:rPr>
        <w:t>Expectations for the Recipient:</w:t>
      </w:r>
      <w:r w:rsidR="005D4F34">
        <w:rPr>
          <w:rFonts w:ascii="Arial" w:hAnsi="Arial" w:cs="Arial"/>
          <w:sz w:val="22"/>
          <w:szCs w:val="22"/>
        </w:rPr>
        <w:t xml:space="preserve"> </w:t>
      </w:r>
      <w:r w:rsidRPr="00343014">
        <w:rPr>
          <w:rFonts w:ascii="Arial" w:hAnsi="Arial" w:cs="Arial"/>
          <w:sz w:val="22"/>
          <w:szCs w:val="22"/>
        </w:rPr>
        <w:t xml:space="preserve">The </w:t>
      </w:r>
      <w:r w:rsidR="00C52E9C" w:rsidRPr="00343014">
        <w:rPr>
          <w:rFonts w:ascii="Arial" w:hAnsi="Arial" w:cs="Arial"/>
          <w:sz w:val="22"/>
          <w:szCs w:val="22"/>
        </w:rPr>
        <w:t xml:space="preserve">meetings in Washington, DC </w:t>
      </w:r>
      <w:r w:rsidRPr="00343014">
        <w:rPr>
          <w:rFonts w:ascii="Arial" w:hAnsi="Arial" w:cs="Arial"/>
          <w:sz w:val="22"/>
          <w:szCs w:val="22"/>
        </w:rPr>
        <w:t xml:space="preserve">can take place anytime </w:t>
      </w:r>
      <w:r w:rsidR="00C52E9C" w:rsidRPr="00343014">
        <w:rPr>
          <w:rFonts w:ascii="Arial" w:hAnsi="Arial" w:cs="Arial"/>
          <w:sz w:val="22"/>
          <w:szCs w:val="22"/>
        </w:rPr>
        <w:t>from notification</w:t>
      </w:r>
      <w:r w:rsidR="0045027F" w:rsidRPr="00343014">
        <w:rPr>
          <w:rFonts w:ascii="Arial" w:hAnsi="Arial" w:cs="Arial"/>
          <w:sz w:val="22"/>
          <w:szCs w:val="22"/>
        </w:rPr>
        <w:t xml:space="preserve"> of award</w:t>
      </w:r>
      <w:r w:rsidRPr="00343014">
        <w:rPr>
          <w:rFonts w:ascii="Arial" w:hAnsi="Arial" w:cs="Arial"/>
          <w:sz w:val="22"/>
          <w:szCs w:val="22"/>
        </w:rPr>
        <w:t xml:space="preserve"> and the </w:t>
      </w:r>
      <w:r w:rsidR="00C52E9C" w:rsidRPr="00343014">
        <w:rPr>
          <w:rFonts w:ascii="Arial" w:hAnsi="Arial" w:cs="Arial"/>
          <w:sz w:val="22"/>
          <w:szCs w:val="22"/>
        </w:rPr>
        <w:t>beginning of September.</w:t>
      </w:r>
      <w:r w:rsidRPr="00343014">
        <w:rPr>
          <w:rFonts w:ascii="Arial" w:hAnsi="Arial" w:cs="Arial"/>
          <w:sz w:val="22"/>
          <w:szCs w:val="22"/>
        </w:rPr>
        <w:t xml:space="preserve"> </w:t>
      </w:r>
      <w:r w:rsidR="00C52E9C" w:rsidRPr="00343014">
        <w:rPr>
          <w:rFonts w:ascii="Arial" w:hAnsi="Arial" w:cs="Arial"/>
          <w:sz w:val="22"/>
          <w:szCs w:val="22"/>
        </w:rPr>
        <w:t>The</w:t>
      </w:r>
      <w:r w:rsidR="00217368">
        <w:rPr>
          <w:rFonts w:ascii="Arial" w:hAnsi="Arial" w:cs="Arial"/>
          <w:sz w:val="22"/>
          <w:szCs w:val="22"/>
        </w:rPr>
        <w:t xml:space="preserve"> recipient will arrange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itinerary</w:t>
      </w:r>
      <w:proofErr w:type="gramEnd"/>
      <w:r w:rsidRPr="00343014">
        <w:rPr>
          <w:rFonts w:ascii="Arial" w:hAnsi="Arial" w:cs="Arial"/>
          <w:sz w:val="22"/>
          <w:szCs w:val="22"/>
        </w:rPr>
        <w:t xml:space="preserve"> with the appropriate contact at IEL</w:t>
      </w:r>
      <w:r w:rsidR="00C52E9C" w:rsidRPr="00343014">
        <w:rPr>
          <w:rFonts w:ascii="Arial" w:hAnsi="Arial" w:cs="Arial"/>
          <w:sz w:val="22"/>
          <w:szCs w:val="22"/>
        </w:rPr>
        <w:t xml:space="preserve">. </w:t>
      </w:r>
      <w:r w:rsidRPr="00343014">
        <w:rPr>
          <w:rFonts w:ascii="Arial" w:hAnsi="Arial" w:cs="Arial"/>
          <w:sz w:val="22"/>
          <w:szCs w:val="22"/>
        </w:rPr>
        <w:t>Due to complex logistics associated with this fellowship, recipients are expected to not schedule other DC related meetings while in the midst of the Meade Fellowship experience.</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sz w:val="22"/>
          <w:szCs w:val="22"/>
        </w:rPr>
        <w:t xml:space="preserve">The recipient is also </w:t>
      </w:r>
      <w:r w:rsidRPr="00343014">
        <w:rPr>
          <w:rFonts w:ascii="Arial" w:hAnsi="Arial" w:cs="Arial"/>
          <w:b/>
          <w:bCs/>
          <w:sz w:val="22"/>
          <w:szCs w:val="22"/>
        </w:rPr>
        <w:t>required to prepare a 5-7 page summary report</w:t>
      </w:r>
      <w:r w:rsidR="00217368">
        <w:rPr>
          <w:rFonts w:ascii="Arial" w:hAnsi="Arial" w:cs="Arial"/>
          <w:sz w:val="22"/>
          <w:szCs w:val="22"/>
        </w:rPr>
        <w:t xml:space="preserve"> on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experience</w:t>
      </w:r>
      <w:proofErr w:type="gramEnd"/>
      <w:r w:rsidRPr="00343014">
        <w:rPr>
          <w:rFonts w:ascii="Arial" w:hAnsi="Arial" w:cs="Arial"/>
          <w:sz w:val="22"/>
          <w:szCs w:val="22"/>
        </w:rPr>
        <w:t xml:space="preserve"> and submit copies to IEL, HGSE Career Services Office, and the Financial Aid Office within two weeks of completion.  This report will be made available to future applicants and other interested parties. </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C051FF">
        <w:rPr>
          <w:rFonts w:ascii="Arial" w:hAnsi="Arial" w:cs="Arial"/>
          <w:b/>
          <w:bCs/>
          <w:color w:val="FF0000"/>
          <w:sz w:val="22"/>
          <w:szCs w:val="22"/>
        </w:rPr>
        <w:t>Additional Information</w:t>
      </w:r>
      <w:r w:rsidRPr="00C051FF">
        <w:rPr>
          <w:rFonts w:ascii="Arial" w:hAnsi="Arial" w:cs="Arial"/>
          <w:color w:val="FF0000"/>
          <w:sz w:val="22"/>
          <w:szCs w:val="22"/>
        </w:rPr>
        <w:t>:</w:t>
      </w:r>
      <w:r w:rsidRPr="00C051FF">
        <w:rPr>
          <w:rFonts w:ascii="Arial" w:hAnsi="Arial" w:cs="Arial"/>
          <w:sz w:val="22"/>
          <w:szCs w:val="22"/>
        </w:rPr>
        <w:t xml:space="preserve"> </w:t>
      </w:r>
      <w:r w:rsidRPr="00C051FF">
        <w:rPr>
          <w:rFonts w:ascii="Arial" w:hAnsi="Arial" w:cs="Arial"/>
          <w:b/>
          <w:sz w:val="22"/>
          <w:szCs w:val="22"/>
        </w:rPr>
        <w:t>In 201</w:t>
      </w:r>
      <w:r w:rsidR="00327E5A" w:rsidRPr="00C051FF">
        <w:rPr>
          <w:rFonts w:ascii="Arial" w:hAnsi="Arial" w:cs="Arial"/>
          <w:b/>
          <w:sz w:val="22"/>
          <w:szCs w:val="22"/>
        </w:rPr>
        <w:t>8</w:t>
      </w:r>
      <w:r w:rsidRPr="00C051FF">
        <w:rPr>
          <w:rFonts w:ascii="Arial" w:hAnsi="Arial" w:cs="Arial"/>
          <w:b/>
          <w:sz w:val="22"/>
          <w:szCs w:val="22"/>
        </w:rPr>
        <w:t>, there will be up to two awards.</w:t>
      </w:r>
      <w:r w:rsidR="003E7CE4" w:rsidRPr="00C051FF">
        <w:rPr>
          <w:rFonts w:ascii="Arial" w:hAnsi="Arial" w:cs="Arial"/>
          <w:sz w:val="22"/>
          <w:szCs w:val="22"/>
        </w:rPr>
        <w:t xml:space="preserve"> Each</w:t>
      </w:r>
      <w:r w:rsidRPr="00C051FF">
        <w:rPr>
          <w:rFonts w:ascii="Arial" w:hAnsi="Arial" w:cs="Arial"/>
          <w:sz w:val="22"/>
          <w:szCs w:val="22"/>
        </w:rPr>
        <w:t xml:space="preserve"> recipient will receive a </w:t>
      </w:r>
      <w:r w:rsidRPr="00C051FF">
        <w:rPr>
          <w:rFonts w:ascii="Arial" w:hAnsi="Arial" w:cs="Arial"/>
          <w:b/>
          <w:bCs/>
          <w:sz w:val="22"/>
          <w:szCs w:val="22"/>
        </w:rPr>
        <w:t>$3,</w:t>
      </w:r>
      <w:r w:rsidR="00A63CEE" w:rsidRPr="00C051FF">
        <w:rPr>
          <w:rFonts w:ascii="Arial" w:hAnsi="Arial" w:cs="Arial"/>
          <w:b/>
          <w:bCs/>
          <w:sz w:val="22"/>
          <w:szCs w:val="22"/>
        </w:rPr>
        <w:t>6</w:t>
      </w:r>
      <w:r w:rsidRPr="00C051FF">
        <w:rPr>
          <w:rFonts w:ascii="Arial" w:hAnsi="Arial" w:cs="Arial"/>
          <w:b/>
          <w:bCs/>
          <w:sz w:val="22"/>
          <w:szCs w:val="22"/>
        </w:rPr>
        <w:t>00 award</w:t>
      </w:r>
      <w:r w:rsidRPr="00C051FF">
        <w:rPr>
          <w:rFonts w:ascii="Arial" w:hAnsi="Arial" w:cs="Arial"/>
          <w:sz w:val="22"/>
          <w:szCs w:val="22"/>
        </w:rPr>
        <w:t>,</w:t>
      </w:r>
      <w:r w:rsidRPr="00343014">
        <w:rPr>
          <w:rFonts w:ascii="Arial" w:hAnsi="Arial" w:cs="Arial"/>
          <w:sz w:val="22"/>
          <w:szCs w:val="22"/>
        </w:rPr>
        <w:t xml:space="preserve"> half of which will be presented to the recipient in July, with the remaining half awarded after fulfillment of the outlined expectations.  Housing, travel, food, and all other incidental expenses are the responsibility of the recipient. In addition, the recipient will pay to IEL an administrative fee of $500 that IEL will directly bill to the recipient. The recipient will provide proof of payment of this administrative fee to the HGSE Financial Aid Office prior to the release of the remaining half of the award.</w:t>
      </w:r>
    </w:p>
    <w:p w:rsidR="002947AD" w:rsidRPr="00343014" w:rsidRDefault="002947AD" w:rsidP="002947AD">
      <w:pPr>
        <w:rPr>
          <w:rFonts w:ascii="Arial" w:hAnsi="Arial" w:cs="Arial"/>
          <w:sz w:val="22"/>
          <w:szCs w:val="22"/>
        </w:rPr>
      </w:pPr>
    </w:p>
    <w:p w:rsidR="00970877" w:rsidRDefault="002947AD" w:rsidP="002947AD">
      <w:pPr>
        <w:rPr>
          <w:rFonts w:ascii="Arial" w:hAnsi="Arial" w:cs="Arial"/>
          <w:sz w:val="22"/>
          <w:szCs w:val="22"/>
        </w:rPr>
      </w:pPr>
      <w:r w:rsidRPr="00343014">
        <w:rPr>
          <w:rFonts w:ascii="Arial" w:hAnsi="Arial" w:cs="Arial"/>
          <w:sz w:val="22"/>
          <w:szCs w:val="22"/>
        </w:rPr>
        <w:t xml:space="preserve">Questions can be addressed by </w:t>
      </w:r>
      <w:r w:rsidR="007F6C60">
        <w:rPr>
          <w:rFonts w:ascii="Arial" w:hAnsi="Arial" w:cs="Arial"/>
          <w:sz w:val="22"/>
          <w:szCs w:val="22"/>
        </w:rPr>
        <w:t xml:space="preserve">Roger Dempsey at </w:t>
      </w:r>
      <w:hyperlink r:id="rId9" w:history="1">
        <w:r w:rsidR="007F6C60" w:rsidRPr="00325E06">
          <w:rPr>
            <w:rStyle w:val="Hyperlink"/>
            <w:rFonts w:ascii="Arial" w:hAnsi="Arial" w:cs="Arial"/>
            <w:sz w:val="22"/>
            <w:szCs w:val="22"/>
          </w:rPr>
          <w:t>roger_dempsey@gse.harvard.edu</w:t>
        </w:r>
      </w:hyperlink>
      <w:r w:rsidR="007F6C60">
        <w:rPr>
          <w:rFonts w:ascii="Arial" w:hAnsi="Arial" w:cs="Arial"/>
          <w:sz w:val="22"/>
          <w:szCs w:val="22"/>
        </w:rPr>
        <w:t xml:space="preserve"> or </w:t>
      </w:r>
    </w:p>
    <w:p w:rsidR="002947AD" w:rsidRPr="00343014" w:rsidRDefault="002947AD" w:rsidP="002947AD">
      <w:pPr>
        <w:rPr>
          <w:rFonts w:ascii="Arial" w:hAnsi="Arial" w:cs="Arial"/>
          <w:sz w:val="22"/>
          <w:szCs w:val="22"/>
        </w:rPr>
      </w:pPr>
      <w:r w:rsidRPr="00343014">
        <w:rPr>
          <w:rFonts w:ascii="Arial" w:hAnsi="Arial" w:cs="Arial"/>
          <w:sz w:val="22"/>
          <w:szCs w:val="22"/>
        </w:rPr>
        <w:t xml:space="preserve">Mary Frazier-Davis at </w:t>
      </w:r>
      <w:hyperlink r:id="rId10" w:history="1">
        <w:r w:rsidR="00FE4577" w:rsidRPr="00325E06">
          <w:rPr>
            <w:rStyle w:val="Hyperlink"/>
            <w:rFonts w:ascii="Arial" w:hAnsi="Arial" w:cs="Arial"/>
            <w:sz w:val="22"/>
            <w:szCs w:val="22"/>
          </w:rPr>
          <w:t>mary_frazier_davis@gse.harvard.edu</w:t>
        </w:r>
      </w:hyperlink>
      <w:r w:rsidR="007F6C60">
        <w:rPr>
          <w:rFonts w:ascii="Arial" w:hAnsi="Arial" w:cs="Arial"/>
          <w:sz w:val="22"/>
          <w:szCs w:val="22"/>
        </w:rPr>
        <w:t xml:space="preserve"> </w:t>
      </w:r>
    </w:p>
    <w:p w:rsidR="002428AC" w:rsidRDefault="002947AD">
      <w:r>
        <w:rPr>
          <w:rFonts w:ascii="Arial" w:hAnsi="Arial" w:cs="Arial"/>
          <w:noProof/>
          <w:sz w:val="22"/>
          <w:szCs w:val="22"/>
        </w:rPr>
        <mc:AlternateContent>
          <mc:Choice Requires="wps">
            <w:drawing>
              <wp:anchor distT="0" distB="0" distL="114300" distR="114300" simplePos="0" relativeHeight="251662336" behindDoc="0" locked="0" layoutInCell="1" allowOverlap="1" wp14:anchorId="04E63922" wp14:editId="0F2A75BE">
                <wp:simplePos x="0" y="0"/>
                <wp:positionH relativeFrom="column">
                  <wp:posOffset>1466850</wp:posOffset>
                </wp:positionH>
                <wp:positionV relativeFrom="paragraph">
                  <wp:posOffset>230505</wp:posOffset>
                </wp:positionV>
                <wp:extent cx="3143250" cy="898525"/>
                <wp:effectExtent l="19050" t="19050" r="3810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98525"/>
                        </a:xfrm>
                        <a:prstGeom prst="rect">
                          <a:avLst/>
                        </a:prstGeom>
                        <a:solidFill>
                          <a:srgbClr val="FFFFFF"/>
                        </a:solidFill>
                        <a:ln w="57150" cmpd="thinThick">
                          <a:solidFill>
                            <a:srgbClr val="000000"/>
                          </a:solidFill>
                          <a:miter lim="800000"/>
                          <a:headEnd/>
                          <a:tailEnd/>
                        </a:ln>
                      </wps:spPr>
                      <wps:txb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63922" id="Text Box 2" o:spid="_x0000_s1028" type="#_x0000_t202" style="position:absolute;margin-left:115.5pt;margin-top:18.15pt;width:247.5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" strokeweight="4.5pt">
                <v:stroke linestyle="thinThick"/>
                <v:textbo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v:textbox>
              </v:shape>
            </w:pict>
          </mc:Fallback>
        </mc:AlternateContent>
      </w:r>
    </w:p>
    <w:sectPr w:rsidR="002428AC" w:rsidSect="00B371C2">
      <w:head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83C" w:rsidRDefault="00D6283C" w:rsidP="00A900E9">
      <w:r>
        <w:separator/>
      </w:r>
    </w:p>
  </w:endnote>
  <w:endnote w:type="continuationSeparator" w:id="0">
    <w:p w:rsidR="00D6283C" w:rsidRDefault="00D6283C" w:rsidP="00A9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83C" w:rsidRDefault="00D6283C" w:rsidP="00A900E9">
      <w:r>
        <w:separator/>
      </w:r>
    </w:p>
  </w:footnote>
  <w:footnote w:type="continuationSeparator" w:id="0">
    <w:p w:rsidR="00D6283C" w:rsidRDefault="00D6283C" w:rsidP="00A9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0E9" w:rsidRDefault="00A900E9">
    <w:pPr>
      <w:pStyle w:val="Header"/>
    </w:pPr>
    <w:r>
      <w:rPr>
        <w:noProof/>
      </w:rPr>
      <w:drawing>
        <wp:anchor distT="0" distB="0" distL="114300" distR="114300" simplePos="0" relativeHeight="251658240" behindDoc="0" locked="0" layoutInCell="1" allowOverlap="1">
          <wp:simplePos x="0" y="0"/>
          <wp:positionH relativeFrom="margin">
            <wp:posOffset>-914400</wp:posOffset>
          </wp:positionH>
          <wp:positionV relativeFrom="margin">
            <wp:posOffset>-913765</wp:posOffset>
          </wp:positionV>
          <wp:extent cx="7780020" cy="1094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9BD3.tmp"/>
                  <pic:cNvPicPr/>
                </pic:nvPicPr>
                <pic:blipFill>
                  <a:blip r:embed="rId1">
                    <a:extLst>
                      <a:ext uri="{28A0092B-C50C-407E-A947-70E740481C1C}">
                        <a14:useLocalDpi xmlns:a14="http://schemas.microsoft.com/office/drawing/2010/main" val="0"/>
                      </a:ext>
                    </a:extLst>
                  </a:blip>
                  <a:stretch>
                    <a:fillRect/>
                  </a:stretch>
                </pic:blipFill>
                <pic:spPr>
                  <a:xfrm>
                    <a:off x="0" y="0"/>
                    <a:ext cx="7780020"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920BE"/>
    <w:multiLevelType w:val="hybridMultilevel"/>
    <w:tmpl w:val="888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16559"/>
    <w:multiLevelType w:val="hybridMultilevel"/>
    <w:tmpl w:val="B8F4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B65142"/>
    <w:multiLevelType w:val="hybridMultilevel"/>
    <w:tmpl w:val="18560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0E9"/>
    <w:rsid w:val="00020D71"/>
    <w:rsid w:val="00081F56"/>
    <w:rsid w:val="0019670C"/>
    <w:rsid w:val="001C7C85"/>
    <w:rsid w:val="00217368"/>
    <w:rsid w:val="002428AC"/>
    <w:rsid w:val="00260426"/>
    <w:rsid w:val="00274660"/>
    <w:rsid w:val="002947AD"/>
    <w:rsid w:val="00312E59"/>
    <w:rsid w:val="00327E5A"/>
    <w:rsid w:val="00343014"/>
    <w:rsid w:val="003E7CE4"/>
    <w:rsid w:val="00411A2D"/>
    <w:rsid w:val="0045027F"/>
    <w:rsid w:val="005B1C0A"/>
    <w:rsid w:val="005D4F34"/>
    <w:rsid w:val="00642AF5"/>
    <w:rsid w:val="0066258F"/>
    <w:rsid w:val="007A2A6E"/>
    <w:rsid w:val="007F6C60"/>
    <w:rsid w:val="009223DE"/>
    <w:rsid w:val="00970877"/>
    <w:rsid w:val="00A63CEE"/>
    <w:rsid w:val="00A72EA9"/>
    <w:rsid w:val="00A900E9"/>
    <w:rsid w:val="00A902C0"/>
    <w:rsid w:val="00B00304"/>
    <w:rsid w:val="00B371C2"/>
    <w:rsid w:val="00B75278"/>
    <w:rsid w:val="00BD054C"/>
    <w:rsid w:val="00C051FF"/>
    <w:rsid w:val="00C52E9C"/>
    <w:rsid w:val="00C7501B"/>
    <w:rsid w:val="00CD18AB"/>
    <w:rsid w:val="00CE62A2"/>
    <w:rsid w:val="00D47B4A"/>
    <w:rsid w:val="00D6283C"/>
    <w:rsid w:val="00D66B60"/>
    <w:rsid w:val="00D93275"/>
    <w:rsid w:val="00E11835"/>
    <w:rsid w:val="00E131B0"/>
    <w:rsid w:val="00E472E7"/>
    <w:rsid w:val="00EB72B3"/>
    <w:rsid w:val="00ED3D51"/>
    <w:rsid w:val="00F066B2"/>
    <w:rsid w:val="00F57760"/>
    <w:rsid w:val="00F8365A"/>
    <w:rsid w:val="00FD22F1"/>
    <w:rsid w:val="00FE4577"/>
    <w:rsid w:val="00FF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45057"/>
    <o:shapelayout v:ext="edit">
      <o:idmap v:ext="edit" data="1"/>
    </o:shapelayout>
  </w:shapeDefaults>
  <w:decimalSymbol w:val="."/>
  <w:listSeparator w:val=","/>
  <w15:docId w15:val="{12C28FB5-4B97-4478-876D-1388F60A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o.gse.harvard.edu/fellowship-leadership-development-progr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y_frazier_davis@gse.harvard.edu" TargetMode="External"/><Relationship Id="rId4" Type="http://schemas.openxmlformats.org/officeDocument/2006/relationships/webSettings" Target="webSettings.xml"/><Relationship Id="rId9" Type="http://schemas.openxmlformats.org/officeDocument/2006/relationships/hyperlink" Target="mailto:roger_dempsey@gse.harva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Dempsey, Roger E.</cp:lastModifiedBy>
  <cp:revision>8</cp:revision>
  <cp:lastPrinted>2016-11-01T15:25:00Z</cp:lastPrinted>
  <dcterms:created xsi:type="dcterms:W3CDTF">2017-11-14T16:38:00Z</dcterms:created>
  <dcterms:modified xsi:type="dcterms:W3CDTF">2017-11-30T19:51:00Z</dcterms:modified>
</cp:coreProperties>
</file>